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20" w:rsidRPr="00B454C4" w:rsidRDefault="00636520" w:rsidP="00636520">
      <w:pPr>
        <w:tabs>
          <w:tab w:val="left" w:pos="709"/>
        </w:tabs>
        <w:jc w:val="center"/>
        <w:rPr>
          <w:rFonts w:ascii="Roboto" w:hAnsi="Roboto" w:hint="eastAsia"/>
          <w:b/>
          <w:sz w:val="26"/>
          <w:szCs w:val="26"/>
          <w:lang w:val="fi-FI"/>
        </w:rPr>
      </w:pPr>
      <w:r w:rsidRPr="00B454C4">
        <w:rPr>
          <w:rFonts w:ascii="Roboto" w:hAnsi="Roboto"/>
          <w:b/>
          <w:sz w:val="26"/>
          <w:szCs w:val="26"/>
          <w:lang w:val="fi-FI"/>
        </w:rPr>
        <w:t>LÄGESRAPPORT NATIONELL KONTROLLA</w:t>
      </w:r>
      <w:r>
        <w:rPr>
          <w:rFonts w:ascii="Roboto" w:hAnsi="Roboto"/>
          <w:b/>
          <w:sz w:val="26"/>
          <w:szCs w:val="26"/>
          <w:lang w:val="fi-FI"/>
        </w:rPr>
        <w:t>N</w:t>
      </w:r>
      <w:r w:rsidRPr="00B454C4">
        <w:rPr>
          <w:rFonts w:ascii="Roboto" w:hAnsi="Roboto"/>
          <w:b/>
          <w:sz w:val="26"/>
          <w:szCs w:val="26"/>
          <w:lang w:val="fi-FI"/>
        </w:rPr>
        <w:t>T</w:t>
      </w:r>
    </w:p>
    <w:p w:rsidR="00636520" w:rsidRPr="00B454C4" w:rsidRDefault="00636520" w:rsidP="00636520">
      <w:pPr>
        <w:tabs>
          <w:tab w:val="left" w:pos="709"/>
        </w:tabs>
        <w:jc w:val="center"/>
        <w:rPr>
          <w:rFonts w:ascii="Roboto" w:hAnsi="Roboto" w:hint="eastAsia"/>
          <w:b/>
          <w:sz w:val="26"/>
          <w:szCs w:val="26"/>
          <w:lang w:val="fi-FI"/>
        </w:rPr>
      </w:pPr>
      <w:r w:rsidRPr="00B454C4">
        <w:rPr>
          <w:rFonts w:ascii="Roboto" w:hAnsi="Roboto"/>
          <w:b/>
          <w:sz w:val="26"/>
          <w:szCs w:val="26"/>
          <w:lang w:val="fi-FI"/>
        </w:rPr>
        <w:t>VÄLIRAPORTTI KANSALLINEN TARKASTUS</w:t>
      </w:r>
    </w:p>
    <w:p w:rsidR="00636520" w:rsidRPr="00412609" w:rsidRDefault="00636520" w:rsidP="00636520">
      <w:pPr>
        <w:ind w:left="2836" w:firstLine="709"/>
        <w:rPr>
          <w:rFonts w:ascii="Roboto" w:hAnsi="Roboto" w:hint="eastAsia"/>
          <w:sz w:val="22"/>
          <w:szCs w:val="22"/>
          <w:lang w:val="fi-FI"/>
        </w:rPr>
      </w:pPr>
    </w:p>
    <w:tbl>
      <w:tblPr>
        <w:tblW w:w="84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2108"/>
      </w:tblGrid>
      <w:tr w:rsidR="00636520" w:rsidRPr="00911236" w:rsidTr="00C26FE8">
        <w:trPr>
          <w:trHeight w:val="30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 xml:space="preserve">Projektets namn / </w:t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>Projektin nimi</w:t>
            </w:r>
          </w:p>
        </w:tc>
        <w:tc>
          <w:tcPr>
            <w:tcW w:w="4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520" w:rsidRPr="00505CB5" w:rsidRDefault="00636520" w:rsidP="001D497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636520" w:rsidRPr="00911236" w:rsidTr="00C26FE8">
        <w:trPr>
          <w:trHeight w:val="30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 xml:space="preserve">Stödmottagare / </w:t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>
              <w:rPr>
                <w:rFonts w:ascii="Roboto" w:eastAsia="Times New Roman" w:hAnsi="Roboto" w:cs="Times New Roman"/>
                <w:sz w:val="22"/>
                <w:szCs w:val="22"/>
              </w:rPr>
              <w:t>T</w:t>
            </w: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>uensaaja</w:t>
            </w:r>
          </w:p>
        </w:tc>
        <w:tc>
          <w:tcPr>
            <w:tcW w:w="4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6520" w:rsidRPr="00505CB5" w:rsidRDefault="00636520" w:rsidP="001D497B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05CB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636520" w:rsidRPr="00911236" w:rsidTr="00C26FE8">
        <w:trPr>
          <w:trHeight w:val="30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>Diarienummer för nationell kontrollant</w:t>
            </w:r>
            <w:r>
              <w:rPr>
                <w:rFonts w:ascii="Roboto" w:eastAsia="Times New Roman" w:hAnsi="Roboto" w:cs="Times New Roman"/>
                <w:sz w:val="22"/>
                <w:szCs w:val="22"/>
              </w:rPr>
              <w:t xml:space="preserve"> </w:t>
            </w:r>
            <w:r w:rsidRPr="00505CB5">
              <w:rPr>
                <w:rFonts w:ascii="Roboto" w:eastAsia="Times New Roman" w:hAnsi="Roboto" w:cs="Times New Roman"/>
                <w:sz w:val="22"/>
                <w:szCs w:val="22"/>
              </w:rPr>
              <w:t>(endast för svenska parter)</w:t>
            </w: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 xml:space="preserve"> / </w:t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>Diaarinumero kansallinen tarkastus</w:t>
            </w:r>
            <w:r>
              <w:rPr>
                <w:rFonts w:ascii="Roboto" w:eastAsia="Times New Roman" w:hAnsi="Roboto" w:cs="Times New Roman"/>
                <w:sz w:val="22"/>
                <w:szCs w:val="22"/>
              </w:rPr>
              <w:t xml:space="preserve"> </w:t>
            </w:r>
            <w:r w:rsidRPr="00505CB5">
              <w:rPr>
                <w:rFonts w:ascii="Roboto" w:eastAsia="Times New Roman" w:hAnsi="Roboto" w:cs="Times New Roman"/>
                <w:sz w:val="22"/>
                <w:szCs w:val="22"/>
              </w:rPr>
              <w:t>(koskee vain ruotsalaisia kumppaneita)</w:t>
            </w:r>
          </w:p>
        </w:tc>
        <w:tc>
          <w:tcPr>
            <w:tcW w:w="4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520" w:rsidRPr="001D497B" w:rsidRDefault="00636520" w:rsidP="001D497B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D497B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636520" w:rsidRPr="00911236" w:rsidTr="00C26FE8">
        <w:trPr>
          <w:trHeight w:val="30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6520" w:rsidRDefault="00636520" w:rsidP="00C26FE8">
            <w:pPr>
              <w:rPr>
                <w:rFonts w:ascii="Times New Roman" w:hAnsi="Times New Roman"/>
                <w:lang w:val="fi-FI"/>
              </w:rPr>
            </w:pPr>
            <w:r w:rsidRPr="004E59A8">
              <w:rPr>
                <w:rFonts w:ascii="Roboto" w:eastAsia="Times New Roman" w:hAnsi="Roboto" w:cs="Times New Roman"/>
                <w:sz w:val="22"/>
                <w:szCs w:val="22"/>
              </w:rPr>
              <w:t>Ärende ID</w:t>
            </w:r>
            <w:r>
              <w:rPr>
                <w:rFonts w:ascii="Roboto" w:eastAsia="Times New Roman" w:hAnsi="Roboto" w:cs="Times New Roman"/>
                <w:sz w:val="22"/>
                <w:szCs w:val="22"/>
              </w:rPr>
              <w:t xml:space="preserve"> NYPS </w:t>
            </w:r>
            <w:r w:rsidRPr="004E59A8">
              <w:rPr>
                <w:rFonts w:ascii="Roboto" w:eastAsia="Times New Roman" w:hAnsi="Roboto" w:cs="Times New Roman"/>
                <w:sz w:val="22"/>
                <w:szCs w:val="22"/>
              </w:rPr>
              <w:t xml:space="preserve">enligt beslut om stöd / </w:t>
            </w:r>
            <w:r w:rsidRPr="004E59A8">
              <w:rPr>
                <w:rFonts w:ascii="Roboto" w:hAnsi="Roboto"/>
                <w:sz w:val="22"/>
                <w:szCs w:val="22"/>
                <w:lang w:val="fi-FI"/>
              </w:rPr>
              <w:t>Päätöksen mukainen NYPS tunniste</w:t>
            </w:r>
            <w:r>
              <w:rPr>
                <w:color w:val="1F497D"/>
                <w:lang w:val="fi-FI"/>
              </w:rPr>
              <w:t xml:space="preserve"> </w:t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4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6520" w:rsidRPr="00C644BB" w:rsidRDefault="00636520" w:rsidP="001D497B">
            <w:pPr>
              <w:rPr>
                <w:rFonts w:ascii="Roboto" w:hAnsi="Roboto" w:hint="eastAsia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 w:rsidR="001D497B">
              <w:rPr>
                <w:rFonts w:ascii="Roboto" w:hAnsi="Roboto"/>
                <w:sz w:val="22"/>
                <w:szCs w:val="22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</w:rPr>
              <w:t> 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</w:tc>
      </w:tr>
      <w:tr w:rsidR="00636520" w:rsidRPr="00911236" w:rsidTr="00C26FE8">
        <w:trPr>
          <w:trHeight w:val="62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 xml:space="preserve">Period för rapportering / </w:t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>Raportointikausi</w:t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6520" w:rsidRPr="00412609" w:rsidRDefault="00636520" w:rsidP="00C26FE8">
            <w:pPr>
              <w:rPr>
                <w:rFonts w:ascii="Roboto" w:hAnsi="Roboto" w:hint="eastAsia"/>
                <w:sz w:val="22"/>
                <w:szCs w:val="22"/>
                <w:lang w:val="fi-FI"/>
              </w:rPr>
            </w:pPr>
            <w:r w:rsidRPr="00412609">
              <w:rPr>
                <w:rFonts w:ascii="Roboto" w:hAnsi="Roboto"/>
                <w:sz w:val="22"/>
                <w:szCs w:val="22"/>
                <w:lang w:val="fi-FI"/>
              </w:rPr>
              <w:t xml:space="preserve">Fr.o.m </w:t>
            </w:r>
            <w:r w:rsidRPr="00412609">
              <w:rPr>
                <w:rFonts w:ascii="Roboto" w:eastAsia="Times New Roman" w:hAnsi="Roboto" w:cs="Times New Roman"/>
                <w:sz w:val="22"/>
                <w:szCs w:val="22"/>
                <w:lang w:val="fi-FI"/>
              </w:rPr>
              <w:t>(ÅÅMM) / lähtien (</w:t>
            </w:r>
            <w:r w:rsidR="00F44CAC">
              <w:rPr>
                <w:rFonts w:ascii="Roboto" w:eastAsia="Times New Roman" w:hAnsi="Roboto" w:cs="Times New Roman"/>
                <w:sz w:val="22"/>
                <w:szCs w:val="22"/>
                <w:lang w:val="fi-FI"/>
              </w:rPr>
              <w:t>VV</w:t>
            </w:r>
            <w:r w:rsidRPr="00412609">
              <w:rPr>
                <w:rFonts w:ascii="Roboto" w:eastAsia="Times New Roman" w:hAnsi="Roboto" w:cs="Times New Roman"/>
                <w:sz w:val="22"/>
                <w:szCs w:val="22"/>
                <w:lang w:val="fi-FI"/>
              </w:rPr>
              <w:t>KK)</w:t>
            </w:r>
          </w:p>
          <w:p w:rsidR="00636520" w:rsidRPr="00911236" w:rsidRDefault="00636520" w:rsidP="001D497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 xml:space="preserve">t.o.m (ÅÅMM) / </w:t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>saakka (</w:t>
            </w:r>
            <w:r w:rsidR="00F44CAC">
              <w:rPr>
                <w:rFonts w:ascii="Roboto" w:eastAsia="Times New Roman" w:hAnsi="Roboto" w:cs="Times New Roman"/>
                <w:sz w:val="22"/>
                <w:szCs w:val="22"/>
              </w:rPr>
              <w:t>VV</w:t>
            </w:r>
            <w:r w:rsidRPr="00911236">
              <w:rPr>
                <w:rFonts w:ascii="Roboto" w:eastAsia="Times New Roman" w:hAnsi="Roboto" w:cs="Times New Roman"/>
                <w:sz w:val="22"/>
                <w:szCs w:val="22"/>
              </w:rPr>
              <w:t>KK)</w:t>
            </w:r>
          </w:p>
          <w:p w:rsidR="00636520" w:rsidRPr="00911236" w:rsidRDefault="00636520" w:rsidP="001D497B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="001D497B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</w:tbl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trike/>
          <w:color w:val="FF0000"/>
          <w:sz w:val="22"/>
          <w:szCs w:val="22"/>
        </w:rPr>
      </w:pPr>
    </w:p>
    <w:tbl>
      <w:tblPr>
        <w:tblW w:w="84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7"/>
      </w:tblGrid>
      <w:tr w:rsidR="00636520" w:rsidRPr="00823455" w:rsidTr="00C26FE8">
        <w:trPr>
          <w:trHeight w:val="300"/>
        </w:trPr>
        <w:tc>
          <w:tcPr>
            <w:tcW w:w="8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6523D" w:rsidRDefault="00636520" w:rsidP="00C26FE8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</w:pPr>
            <w:r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Projekt</w:t>
            </w:r>
            <w:r w:rsidR="009E157F"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organisation</w:t>
            </w:r>
            <w:r w:rsidR="0024742D"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/ Hankkeen johto</w:t>
            </w:r>
            <w:r w:rsidR="003C6CAF"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Beskriv projektorganisation</w:t>
            </w:r>
            <w:r w:rsidR="009E157F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en</w:t>
            </w: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. Ange namn, organisation och arbetsuppgifter för de olika rollerna i projekt</w:t>
            </w:r>
            <w:r w:rsidR="009E157F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et</w:t>
            </w:r>
            <w:r w:rsidR="0024742D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29527F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(</w:t>
            </w:r>
            <w:r w:rsidR="0024742D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som </w:t>
            </w: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t.ex. projektledare, ekonom och </w:t>
            </w:r>
            <w:r w:rsidR="0029527F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övriga)</w:t>
            </w: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.</w:t>
            </w:r>
            <w:r w:rsidR="009E157F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 Beskriv också om det finns olika arbetsgrupper och vilka personer som i så fall ingår i dessa</w:t>
            </w:r>
            <w:r w:rsid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.</w:t>
            </w:r>
          </w:p>
          <w:p w:rsidR="0016523D" w:rsidRDefault="0016523D" w:rsidP="00C26FE8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</w:pP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</w:pP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Kuvatkaa</w:t>
            </w:r>
            <w:r w:rsidRPr="00412609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E72542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projekti</w:t>
            </w:r>
            <w:r w:rsidRPr="00412609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organisaatiota</w:t>
            </w:r>
            <w:r w:rsidR="00E72542" w:rsidRPr="00E72542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. Selvittäkää eri tehtävissä toimivien henkilöiden roolit/toimenkuvat (kuten projektipäällikkö, talousvastaava ja muu hankehenkilöstö). Nimetkää myös hankkeessa mahdollisesti toimivat työtyhmät (kokoonpano,</w:t>
            </w:r>
            <w:r w:rsidR="00E72542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E72542" w:rsidRPr="00E72542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roolit)</w:t>
            </w:r>
            <w:r w:rsidRPr="00E72542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.</w:t>
            </w:r>
          </w:p>
          <w:p w:rsidR="00636520" w:rsidRPr="00D06447" w:rsidRDefault="00636520" w:rsidP="00C26FE8">
            <w:pPr>
              <w:rPr>
                <w:rFonts w:ascii="Roboto" w:eastAsia="Times New Roman" w:hAnsi="Roboto" w:cs="Times New Roman"/>
                <w:b/>
                <w:bCs/>
                <w:strike/>
                <w:color w:val="FF0000"/>
                <w:sz w:val="22"/>
                <w:szCs w:val="22"/>
                <w:lang w:val="fi-FI"/>
              </w:rPr>
            </w:pPr>
          </w:p>
        </w:tc>
      </w:tr>
      <w:tr w:rsidR="00636520" w:rsidRPr="00911236" w:rsidTr="00C26FE8">
        <w:trPr>
          <w:trHeight w:val="300"/>
        </w:trPr>
        <w:tc>
          <w:tcPr>
            <w:tcW w:w="8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D497B" w:rsidRPr="001D497B" w:rsidRDefault="00636520" w:rsidP="001D497B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</w:p>
          <w:p w:rsidR="00636520" w:rsidRDefault="00636520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9E157F" w:rsidRPr="00911236" w:rsidRDefault="009E157F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</w:tbl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636520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Pr="00911236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tbl>
      <w:tblPr>
        <w:tblW w:w="84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7"/>
      </w:tblGrid>
      <w:tr w:rsidR="00636520" w:rsidRPr="00F44CAC" w:rsidTr="00E72542">
        <w:trPr>
          <w:trHeight w:val="300"/>
        </w:trPr>
        <w:tc>
          <w:tcPr>
            <w:tcW w:w="8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Kommunikation / </w:t>
            </w:r>
            <w:r w:rsidRPr="00412609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Viestintä</w:t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911236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Redogör för informationsinsatser och offentliggörande</w:t>
            </w:r>
            <w:r w:rsidR="001C23C0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n</w:t>
            </w:r>
            <w:r w:rsidRPr="00911236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 som utförts för att sprida information om projektet och dess resultat. Beskriv hur intressenter och allmänhet fått kännedom om projektet och EU:s medverkan. Beskriv tillvägagångssätt för erfarenhetsspridning (när, var, hur</w:t>
            </w: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). </w:t>
            </w:r>
            <w:r w:rsidR="001C23C0" w:rsidRPr="0016523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>Tänk på att koppla beskrivna aktiviteter till aktiviteterna som finns i ert beslut om stöd.</w:t>
            </w:r>
            <w:r w:rsidR="001C23C0" w:rsidRPr="0024742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 xml:space="preserve"> </w:t>
            </w:r>
            <w:r w:rsidRPr="00911236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Ange adress till eventuell webbplats eller sociala media där information om projektet finns</w:t>
            </w:r>
            <w:r w:rsidR="00F0087C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. </w:t>
            </w:r>
          </w:p>
          <w:p w:rsidR="00636520" w:rsidRDefault="00636520" w:rsidP="00C26FE8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</w:pPr>
          </w:p>
          <w:p w:rsidR="00E72542" w:rsidRPr="00911236" w:rsidRDefault="00E72542" w:rsidP="00C26FE8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  <w:lang w:val="fi-FI"/>
              </w:rPr>
            </w:pPr>
            <w:r w:rsidRPr="00E72542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  <w:lang w:val="fi-FI"/>
              </w:rPr>
              <w:t>Selvittäkää hankkeen tiedottamisen ja viestinnän toimenpiteet. Kuvatkaa miten tietoja hankkeesta ja sen tuloksista on levitetty ja julkaistu. Kuvatkaa miten sidosryhmille ja yleisölle on annettu tietoja hankkeesta ja EU:n osallistumisesta siihen. Kuvatkaa kokemusten levittämisessä käytettyjä menettelytapoja (miten, missä, milloin). Ilmoittaa mahdollisen hanketietoja antavan sivuston tai sosiaalisen median osoite. Kuinka viestintää on hyödynnetty tukipäätöksen mukaisissa työpaketeissa?</w:t>
            </w:r>
          </w:p>
        </w:tc>
      </w:tr>
      <w:tr w:rsidR="00636520" w:rsidRPr="00911236" w:rsidTr="00C26FE8">
        <w:trPr>
          <w:trHeight w:val="300"/>
        </w:trPr>
        <w:tc>
          <w:tcPr>
            <w:tcW w:w="8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t> </w:t>
            </w: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</w:tbl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tbl>
      <w:tblPr>
        <w:tblW w:w="84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935"/>
      </w:tblGrid>
      <w:tr w:rsidR="00636520" w:rsidRPr="0091751A" w:rsidTr="00C26FE8">
        <w:trPr>
          <w:trHeight w:val="300"/>
        </w:trPr>
        <w:tc>
          <w:tcPr>
            <w:tcW w:w="84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6520" w:rsidRPr="0016523D" w:rsidRDefault="00636520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Övriga aktiviteter (</w:t>
            </w:r>
            <w:r w:rsidRPr="0016523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ut</w:t>
            </w:r>
            <w:r w:rsidR="001C23C0" w:rsidRPr="0016523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gå </w:t>
            </w:r>
            <w:r w:rsidRPr="0016523D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från </w:t>
            </w:r>
            <w:r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 xml:space="preserve">aktiviteterna i ert projektbeslut) / </w:t>
            </w:r>
            <w:r w:rsidR="0091751A"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Varsinaiset</w:t>
            </w:r>
            <w:r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 xml:space="preserve"> toimenpiteet (</w:t>
            </w:r>
            <w:r w:rsidR="0091751A"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projekti</w:t>
            </w:r>
            <w:r w:rsidRPr="0016523D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päätöksessä ilmoitetut)</w:t>
            </w:r>
          </w:p>
          <w:p w:rsidR="0016523D" w:rsidRDefault="00636520" w:rsidP="001C23C0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</w:pP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Redogör för hur aktiviteterna och därtill kopplade delaktiviteter har genomförts.</w:t>
            </w:r>
            <w:r w:rsidRPr="0016523D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Gör beskrivningen så att det framgår när i tiden de olika aktiviteterna genomförts.</w:t>
            </w:r>
            <w:r w:rsidR="00F0087C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F0087C" w:rsidRPr="0016523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>Tänk på att koppla beskrivna aktiviteter till aktiviteter</w:t>
            </w:r>
            <w:r w:rsidR="00D06447" w:rsidRPr="0016523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 xml:space="preserve">na </w:t>
            </w:r>
            <w:r w:rsidR="00F0087C" w:rsidRPr="0016523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>i</w:t>
            </w:r>
            <w:r w:rsidR="009E157F" w:rsidRPr="0016523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 xml:space="preserve"> tids- och aktivitetsplanen i</w:t>
            </w:r>
            <w:r w:rsidR="00F0087C" w:rsidRPr="0016523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 xml:space="preserve"> ert beslut</w:t>
            </w:r>
            <w:r w:rsidR="00D06447" w:rsidRPr="0016523D">
              <w:rPr>
                <w:rFonts w:ascii="Roboto" w:eastAsia="Times New Roman" w:hAnsi="Roboto" w:cs="Times New Roman"/>
                <w:bCs/>
                <w:i/>
                <w:sz w:val="22"/>
                <w:szCs w:val="22"/>
              </w:rPr>
              <w:t xml:space="preserve"> om stöd</w:t>
            </w:r>
            <w:r w:rsidR="00F0087C" w:rsidRPr="0016523D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</w:rPr>
              <w:t>!</w:t>
            </w:r>
          </w:p>
          <w:p w:rsidR="0091751A" w:rsidRDefault="0091751A" w:rsidP="001C23C0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  <w:lang w:val="fi-FI"/>
              </w:rPr>
            </w:pPr>
          </w:p>
          <w:p w:rsidR="0091751A" w:rsidRPr="00427721" w:rsidRDefault="0091751A" w:rsidP="001C23C0">
            <w:pP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  <w:lang w:val="fi-FI"/>
              </w:rPr>
            </w:pPr>
            <w:r w:rsidRPr="0091751A"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  <w:lang w:val="fi-FI"/>
              </w:rPr>
              <w:t>Selvittäkää, milloin ja miten projektipäätöksen mukaiset toimenpiteet ja niihin liittyvät osa-toimenpiteet on toteutettu</w:t>
            </w:r>
            <w:r>
              <w:rPr>
                <w:rFonts w:ascii="Roboto" w:eastAsia="Times New Roman" w:hAnsi="Roboto" w:cs="Times New Roman"/>
                <w:bCs/>
                <w:i/>
                <w:color w:val="000000"/>
                <w:sz w:val="22"/>
                <w:szCs w:val="22"/>
                <w:lang w:val="fi-FI"/>
              </w:rPr>
              <w:t>.</w:t>
            </w:r>
          </w:p>
        </w:tc>
      </w:tr>
      <w:tr w:rsidR="00636520" w:rsidRPr="00911236" w:rsidTr="00C26FE8">
        <w:trPr>
          <w:trHeight w:val="31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 xml:space="preserve">Aktivitet / 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>Toimenpide</w:t>
            </w:r>
            <w:r w:rsidR="0091751A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</w:rPr>
              <w:t xml:space="preserve"> / WP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636520" w:rsidRPr="00911236" w:rsidRDefault="00636520" w:rsidP="00C26FE8">
            <w:pPr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</w:pPr>
            <w:r w:rsidRPr="00911236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>Beskrivning</w:t>
            </w:r>
            <w:r w:rsidR="00B4274A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 (när, var, hur)</w:t>
            </w:r>
            <w:r w:rsidRPr="00911236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 / Kuvaus</w:t>
            </w:r>
            <w:r w:rsidR="0091751A">
              <w:rPr>
                <w:rFonts w:ascii="Roboto" w:eastAsia="Times New Roman" w:hAnsi="Roboto" w:cs="Times New Roman"/>
                <w:b/>
                <w:bCs/>
                <w:sz w:val="22"/>
                <w:szCs w:val="22"/>
              </w:rPr>
              <w:t xml:space="preserve"> (milloin, missä, miten jne)</w:t>
            </w:r>
          </w:p>
        </w:tc>
      </w:tr>
      <w:tr w:rsidR="00C26FE8" w:rsidRPr="00911236" w:rsidTr="00C26FE8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0B10CB" w:rsidRDefault="00C26FE8" w:rsidP="00C26FE8">
            <w:pPr>
              <w:rPr>
                <w:rFonts w:ascii="Roboto" w:hAnsi="Roboto" w:hint="eastAsia"/>
                <w:sz w:val="22"/>
                <w:szCs w:val="22"/>
              </w:rPr>
            </w:pPr>
            <w:r w:rsidRPr="000B10CB">
              <w:rPr>
                <w:rFonts w:ascii="Roboto" w:hAnsi="Roboto"/>
                <w:sz w:val="22"/>
                <w:szCs w:val="22"/>
              </w:rPr>
              <w:t>Projektledning/</w:t>
            </w:r>
          </w:p>
          <w:p w:rsidR="00C26FE8" w:rsidRPr="001C23C0" w:rsidRDefault="00C26FE8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0B10CB">
              <w:rPr>
                <w:rFonts w:ascii="Roboto" w:hAnsi="Roboto" w:cs="Arial"/>
                <w:sz w:val="22"/>
                <w:szCs w:val="22"/>
                <w:lang w:val="fi-FI"/>
              </w:rPr>
              <w:t>Hankejohtoa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1D497B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1D497B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1D497B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C26FE8" w:rsidRPr="00911236" w:rsidTr="00C26FE8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E8" w:rsidRPr="00911236" w:rsidRDefault="000A196A" w:rsidP="00C26FE8">
            <w:pPr>
              <w:rPr>
                <w:rFonts w:ascii="Roboto" w:eastAsia="Times New Roman" w:hAnsi="Roboto" w:cs="Times New Roman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6FE8" w:rsidRPr="00911236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</w:tbl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636520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636520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836B82" w:rsidRDefault="00836B82">
      <w:r>
        <w:br w:type="page"/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636520" w:rsidRPr="00D243C1" w:rsidTr="00836B82">
        <w:trPr>
          <w:trHeight w:val="3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B4274A" w:rsidRDefault="00B4274A" w:rsidP="00B4274A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  <w:lang w:val="fi-FI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  <w:lang w:val="fi-FI"/>
              </w:rPr>
              <w:lastRenderedPageBreak/>
              <w:t>Aktiviteter utanför programområdet / Ohjelma-alueen ulkopuoliset toimenpiteet</w:t>
            </w:r>
          </w:p>
          <w:p w:rsidR="0016523D" w:rsidRDefault="00B4274A" w:rsidP="00B4274A">
            <w:pPr>
              <w:rPr>
                <w:rFonts w:ascii="Roboto" w:hAnsi="Roboto" w:hint="eastAsia"/>
                <w:i/>
                <w:sz w:val="22"/>
                <w:szCs w:val="22"/>
                <w:lang w:val="fi-FI"/>
              </w:rPr>
            </w:pPr>
            <w:r>
              <w:rPr>
                <w:rFonts w:ascii="Roboto" w:hAnsi="Roboto"/>
                <w:i/>
                <w:sz w:val="22"/>
                <w:szCs w:val="22"/>
                <w:lang w:val="fi-FI"/>
              </w:rPr>
              <w:t xml:space="preserve">Redogör för eventuella aktiviteter och resor utanför programområdet och ange vem som har genomfört dessa. </w:t>
            </w:r>
            <w:r w:rsidRPr="0016523D">
              <w:rPr>
                <w:rFonts w:ascii="Roboto" w:hAnsi="Roboto"/>
                <w:i/>
                <w:sz w:val="22"/>
                <w:szCs w:val="22"/>
                <w:lang w:val="fi-FI"/>
              </w:rPr>
              <w:t>Ange också om resan har godkänts av beredningshandläggare</w:t>
            </w:r>
            <w:r w:rsidR="0016523D">
              <w:rPr>
                <w:rFonts w:ascii="Roboto" w:hAnsi="Roboto"/>
                <w:i/>
                <w:sz w:val="22"/>
                <w:szCs w:val="22"/>
                <w:lang w:val="fi-FI"/>
              </w:rPr>
              <w:t>.</w:t>
            </w:r>
          </w:p>
          <w:p w:rsidR="0016523D" w:rsidRDefault="0016523D" w:rsidP="00B4274A">
            <w:pPr>
              <w:rPr>
                <w:rFonts w:ascii="Roboto" w:hAnsi="Roboto" w:hint="eastAsia"/>
                <w:i/>
                <w:sz w:val="22"/>
                <w:szCs w:val="22"/>
                <w:lang w:val="fi-FI"/>
              </w:rPr>
            </w:pPr>
          </w:p>
          <w:p w:rsidR="00636520" w:rsidRPr="003C6CAF" w:rsidRDefault="00B4274A" w:rsidP="00B4274A">
            <w:pPr>
              <w:rPr>
                <w:rFonts w:ascii="Roboto" w:eastAsia="Times New Roman" w:hAnsi="Roboto" w:cs="Times New Roman"/>
                <w:color w:val="FF0000"/>
                <w:sz w:val="22"/>
                <w:szCs w:val="22"/>
                <w:lang w:val="fi-FI"/>
              </w:rPr>
            </w:pPr>
            <w:r w:rsidRPr="0016523D">
              <w:rPr>
                <w:rFonts w:ascii="Roboto" w:hAnsi="Roboto"/>
                <w:i/>
                <w:sz w:val="22"/>
                <w:szCs w:val="22"/>
                <w:lang w:val="fi-FI"/>
              </w:rPr>
              <w:t>Selvittäkää</w:t>
            </w:r>
            <w:r w:rsidRPr="00B4274A">
              <w:rPr>
                <w:rFonts w:ascii="Roboto" w:hAnsi="Roboto"/>
                <w:i/>
                <w:sz w:val="22"/>
                <w:szCs w:val="22"/>
                <w:lang w:val="fi-FI"/>
              </w:rPr>
              <w:t xml:space="preserve"> ja perustelkaa mahdolliset ohjelma-alueen ulkopuoliset toimenpiteet. Kertokaa kuka on em. toimenpiteisiin osallistunut ja mihin työpaketteihin ne kuuluvat. Onko ohjelma-alueen ulkopuoliseen toimenpiteeseen saatu lupa käsittelijältä?</w:t>
            </w:r>
            <w:r w:rsidR="003C6CAF">
              <w:rPr>
                <w:rFonts w:ascii="Roboto" w:hAnsi="Roboto"/>
                <w:i/>
                <w:sz w:val="22"/>
                <w:szCs w:val="22"/>
                <w:lang w:val="fi-FI"/>
              </w:rPr>
              <w:t xml:space="preserve"> </w:t>
            </w:r>
            <w:r w:rsidR="003C6CAF">
              <w:rPr>
                <w:rFonts w:ascii="Roboto" w:hAnsi="Roboto"/>
                <w:color w:val="FF0000"/>
                <w:sz w:val="22"/>
                <w:szCs w:val="22"/>
                <w:lang w:val="fi-FI"/>
              </w:rPr>
              <w:t xml:space="preserve"> </w:t>
            </w:r>
          </w:p>
        </w:tc>
      </w:tr>
      <w:tr w:rsidR="00836B82" w:rsidRPr="00D243C1" w:rsidTr="00836B82">
        <w:trPr>
          <w:trHeight w:val="3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tbl>
            <w:tblPr>
              <w:tblW w:w="850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836B82" w:rsidRPr="00911236" w:rsidTr="00836B82">
              <w:trPr>
                <w:trHeight w:val="440"/>
              </w:trPr>
              <w:tc>
                <w:tcPr>
                  <w:tcW w:w="8505" w:type="dxa"/>
                  <w:shd w:val="clear" w:color="auto" w:fill="auto"/>
                  <w:vAlign w:val="bottom"/>
                  <w:hideMark/>
                </w:tcPr>
                <w:p w:rsidR="00836B82" w:rsidRPr="00911236" w:rsidRDefault="00836B82" w:rsidP="00836B82">
                  <w:pPr>
                    <w:rPr>
                      <w:rFonts w:ascii="Roboto" w:hAnsi="Roboto" w:hint="eastAsia"/>
                      <w:sz w:val="22"/>
                      <w:szCs w:val="22"/>
                    </w:rPr>
                  </w:pP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911236">
                    <w:rPr>
                      <w:rFonts w:ascii="Roboto" w:hAnsi="Roboto"/>
                      <w:sz w:val="22"/>
                      <w:szCs w:val="22"/>
                    </w:rPr>
                    <w:instrText xml:space="preserve"> FORMTEXT </w:instrText>
                  </w: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</w: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 </w:t>
                  </w: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 </w:t>
                  </w: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 </w:t>
                  </w: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 </w:t>
                  </w:r>
                  <w:r w:rsidRPr="00911236">
                    <w:rPr>
                      <w:rFonts w:ascii="Roboto" w:hAnsi="Roboto"/>
                      <w:sz w:val="22"/>
                      <w:szCs w:val="22"/>
                      <w:lang w:val="en-US"/>
                    </w:rPr>
                    <w:t> </w:t>
                  </w:r>
                  <w:r w:rsidRPr="00911236">
                    <w:rPr>
                      <w:rFonts w:ascii="Roboto" w:hAnsi="Roboto"/>
                      <w:sz w:val="22"/>
                      <w:szCs w:val="22"/>
                    </w:rPr>
                    <w:fldChar w:fldCharType="end"/>
                  </w:r>
                </w:p>
                <w:p w:rsidR="00836B82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  <w:p w:rsidR="00836B82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  <w:p w:rsidR="00836B82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  <w:p w:rsidR="00836B82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  <w:p w:rsidR="00836B82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  <w:p w:rsidR="00836B82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  <w:p w:rsidR="00836B82" w:rsidRPr="00911236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  <w:p w:rsidR="00836B82" w:rsidRPr="00911236" w:rsidRDefault="00836B82" w:rsidP="00836B82">
                  <w:pPr>
                    <w:rPr>
                      <w:rFonts w:ascii="Roboto" w:eastAsia="Times New Roman" w:hAnsi="Roboto" w:cs="Times New Roman"/>
                      <w:color w:val="76933C"/>
                      <w:sz w:val="22"/>
                      <w:szCs w:val="22"/>
                    </w:rPr>
                  </w:pPr>
                </w:p>
              </w:tc>
            </w:tr>
          </w:tbl>
          <w:p w:rsidR="00836B82" w:rsidRPr="00911236" w:rsidRDefault="00836B82" w:rsidP="00836B82">
            <w:pPr>
              <w:tabs>
                <w:tab w:val="left" w:pos="709"/>
              </w:tabs>
              <w:rPr>
                <w:rFonts w:ascii="Roboto" w:hAnsi="Roboto" w:hint="eastAsia"/>
                <w:b/>
                <w:sz w:val="22"/>
                <w:szCs w:val="22"/>
              </w:rPr>
            </w:pPr>
          </w:p>
          <w:p w:rsidR="00836B82" w:rsidRPr="00911236" w:rsidRDefault="00836B82" w:rsidP="00836B82">
            <w:pPr>
              <w:tabs>
                <w:tab w:val="left" w:pos="709"/>
              </w:tabs>
              <w:rPr>
                <w:rFonts w:ascii="Roboto" w:hAnsi="Roboto" w:hint="eastAsia"/>
                <w:b/>
                <w:sz w:val="22"/>
                <w:szCs w:val="22"/>
              </w:rPr>
            </w:pPr>
          </w:p>
          <w:p w:rsidR="00836B82" w:rsidRPr="00B15C0D" w:rsidRDefault="00836B82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  <w:lang w:val="fi-FI"/>
              </w:rPr>
            </w:pPr>
          </w:p>
        </w:tc>
      </w:tr>
      <w:tr w:rsidR="00836B82" w:rsidRPr="00D243C1" w:rsidTr="00836B82">
        <w:trPr>
          <w:trHeight w:val="300"/>
        </w:trPr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36B82" w:rsidRDefault="00836B82" w:rsidP="00836B82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</w:p>
          <w:p w:rsidR="00836B82" w:rsidRDefault="00836B82" w:rsidP="00836B82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</w:p>
          <w:p w:rsidR="00836B82" w:rsidRPr="00911236" w:rsidRDefault="00836B82" w:rsidP="00836B82">
            <w:pPr>
              <w:rPr>
                <w:rFonts w:ascii="Roboto" w:hAnsi="Roboto" w:hint="eastAsia"/>
                <w:sz w:val="22"/>
                <w:szCs w:val="22"/>
                <w:lang w:val="en-US"/>
              </w:rPr>
            </w:pPr>
          </w:p>
        </w:tc>
      </w:tr>
      <w:tr w:rsidR="00C26FE8" w:rsidRPr="00911236" w:rsidTr="00836B82">
        <w:trPr>
          <w:trHeight w:val="3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C26FE8" w:rsidRPr="0016523D" w:rsidRDefault="00C26FE8" w:rsidP="00C26FE8">
            <w:pPr>
              <w:rPr>
                <w:rFonts w:ascii="Roboto" w:eastAsia="Times New Roman" w:hAnsi="Roboto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bookmarkStart w:id="1" w:name="_Hlk3812893"/>
            <w:r w:rsidRPr="0016523D">
              <w:rPr>
                <w:rFonts w:ascii="Roboto" w:eastAsia="Times New Roman" w:hAnsi="Roboto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Kommande aktiviteter</w:t>
            </w:r>
            <w:r w:rsidR="007F634C">
              <w:rPr>
                <w:rFonts w:ascii="Roboto" w:eastAsia="Times New Roman" w:hAnsi="Roboto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="001C23C0" w:rsidRPr="0016523D">
              <w:rPr>
                <w:rFonts w:ascii="Roboto" w:eastAsia="Times New Roman" w:hAnsi="Roboto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/</w:t>
            </w:r>
            <w:r w:rsidR="007F634C">
              <w:rPr>
                <w:rFonts w:ascii="Roboto" w:eastAsia="Times New Roman" w:hAnsi="Roboto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="00B4274A" w:rsidRPr="0016523D">
              <w:rPr>
                <w:rFonts w:ascii="Roboto" w:eastAsia="Times New Roman" w:hAnsi="Roboto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Tulevat toimenpiteet</w:t>
            </w:r>
          </w:p>
          <w:p w:rsidR="0016523D" w:rsidRDefault="001C23C0" w:rsidP="00C26FE8">
            <w:pPr>
              <w:rPr>
                <w:rFonts w:ascii="Roboto" w:hAnsi="Roboto" w:hint="eastAsia"/>
                <w:i/>
                <w:sz w:val="22"/>
                <w:szCs w:val="22"/>
              </w:rPr>
            </w:pPr>
            <w:r w:rsidRPr="0016523D">
              <w:rPr>
                <w:rFonts w:ascii="Roboto" w:hAnsi="Roboto"/>
                <w:i/>
                <w:sz w:val="22"/>
                <w:szCs w:val="22"/>
              </w:rPr>
              <w:t xml:space="preserve">Beskriv </w:t>
            </w:r>
            <w:r w:rsidR="00FE6D1A" w:rsidRPr="0016523D">
              <w:rPr>
                <w:rFonts w:ascii="Roboto" w:hAnsi="Roboto"/>
                <w:i/>
                <w:sz w:val="22"/>
                <w:szCs w:val="22"/>
              </w:rPr>
              <w:t xml:space="preserve">kortfattat </w:t>
            </w:r>
            <w:r w:rsidRPr="0016523D">
              <w:rPr>
                <w:rFonts w:ascii="Roboto" w:hAnsi="Roboto"/>
                <w:i/>
                <w:sz w:val="22"/>
                <w:szCs w:val="22"/>
              </w:rPr>
              <w:t>era kommande aktiviteter och</w:t>
            </w:r>
            <w:r w:rsidR="00F8386D" w:rsidRPr="0016523D">
              <w:rPr>
                <w:rFonts w:ascii="Roboto" w:hAnsi="Roboto"/>
                <w:i/>
                <w:sz w:val="22"/>
                <w:szCs w:val="22"/>
              </w:rPr>
              <w:t>/eller</w:t>
            </w:r>
            <w:r w:rsidRPr="0016523D">
              <w:rPr>
                <w:rFonts w:ascii="Roboto" w:hAnsi="Roboto"/>
                <w:i/>
                <w:sz w:val="22"/>
                <w:szCs w:val="22"/>
              </w:rPr>
              <w:t xml:space="preserve"> event som planeras inom projektet</w:t>
            </w:r>
            <w:r w:rsidR="003352FF" w:rsidRPr="0016523D">
              <w:rPr>
                <w:rFonts w:ascii="Roboto" w:hAnsi="Roboto"/>
                <w:i/>
                <w:sz w:val="22"/>
                <w:szCs w:val="22"/>
              </w:rPr>
              <w:t>.</w:t>
            </w:r>
            <w:r w:rsidR="00941411" w:rsidRPr="0016523D">
              <w:rPr>
                <w:rFonts w:ascii="Roboto" w:hAnsi="Roboto"/>
                <w:i/>
                <w:sz w:val="22"/>
                <w:szCs w:val="22"/>
              </w:rPr>
              <w:t xml:space="preserve"> </w:t>
            </w:r>
            <w:r w:rsidR="00F8386D" w:rsidRPr="0016523D">
              <w:rPr>
                <w:rFonts w:ascii="Roboto" w:hAnsi="Roboto"/>
                <w:i/>
                <w:sz w:val="22"/>
                <w:szCs w:val="22"/>
              </w:rPr>
              <w:t>Har ni t.ex. några speciella arrangemang på gång, interna eller externa? Planerar ni för aktiviteter som kan kopplas till spridning av projektets resultat?</w:t>
            </w:r>
            <w:r w:rsidR="003352FF" w:rsidRPr="0016523D">
              <w:rPr>
                <w:rFonts w:ascii="Roboto" w:hAnsi="Roboto"/>
                <w:i/>
                <w:sz w:val="22"/>
                <w:szCs w:val="22"/>
              </w:rPr>
              <w:t xml:space="preserve"> </w:t>
            </w:r>
            <w:r w:rsidR="00F8386D" w:rsidRPr="0016523D">
              <w:rPr>
                <w:rFonts w:ascii="Roboto" w:hAnsi="Roboto"/>
                <w:i/>
                <w:sz w:val="22"/>
                <w:szCs w:val="22"/>
              </w:rPr>
              <w:t>Har ni några kommande publiceringar?</w:t>
            </w:r>
          </w:p>
          <w:p w:rsidR="0016523D" w:rsidRDefault="0016523D" w:rsidP="00C26FE8">
            <w:pPr>
              <w:rPr>
                <w:rFonts w:ascii="Roboto" w:hAnsi="Roboto" w:hint="eastAsia"/>
                <w:i/>
                <w:sz w:val="22"/>
                <w:szCs w:val="22"/>
              </w:rPr>
            </w:pPr>
          </w:p>
          <w:p w:rsidR="001C23C0" w:rsidRDefault="00B4274A" w:rsidP="00C26FE8">
            <w:pPr>
              <w:rPr>
                <w:rFonts w:ascii="Roboto" w:hAnsi="Roboto" w:hint="eastAsia"/>
                <w:i/>
                <w:color w:val="FF0000"/>
                <w:sz w:val="22"/>
                <w:szCs w:val="22"/>
              </w:rPr>
            </w:pPr>
            <w:r w:rsidRPr="0016523D">
              <w:rPr>
                <w:rFonts w:ascii="Roboto" w:hAnsi="Roboto"/>
                <w:i/>
                <w:sz w:val="22"/>
                <w:szCs w:val="22"/>
              </w:rPr>
              <w:t>Kuvailkaa</w:t>
            </w:r>
            <w:r w:rsidRPr="00B4274A">
              <w:rPr>
                <w:rFonts w:ascii="Roboto" w:hAnsi="Roboto"/>
                <w:i/>
                <w:sz w:val="22"/>
                <w:szCs w:val="22"/>
              </w:rPr>
              <w:t xml:space="preserve"> lyhyesti tulevia toimenpiteitä ja tapahtumia joita suunnittelette toteutettavaksi tulevaisuudessa. Onko teillä suunnitelmissa tilaisuuksia tai julkaisuja tulosten levittämiseksi? Ovatko tapahtumat projektin sisäisiä, vai sidosryhmille suunnattuja?</w:t>
            </w:r>
            <w:bookmarkEnd w:id="1"/>
          </w:p>
          <w:p w:rsidR="00C26FE8" w:rsidRPr="00911236" w:rsidRDefault="00C26FE8" w:rsidP="00C26FE8">
            <w:pPr>
              <w:rPr>
                <w:rFonts w:ascii="Roboto" w:eastAsia="Times New Roman" w:hAnsi="Roboto" w:cs="Times New Roman"/>
                <w:color w:val="000000"/>
                <w:sz w:val="22"/>
                <w:szCs w:val="22"/>
              </w:rPr>
            </w:pPr>
          </w:p>
        </w:tc>
      </w:tr>
      <w:tr w:rsidR="00C26FE8" w:rsidRPr="00911236" w:rsidTr="00C26FE8">
        <w:trPr>
          <w:trHeight w:val="440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6FE8" w:rsidRPr="00911236" w:rsidRDefault="00C26FE8" w:rsidP="00C26FE8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  <w:p w:rsidR="00C26FE8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C26FE8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C26FE8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C26FE8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C26FE8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C26FE8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C26FE8" w:rsidRPr="00911236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C26FE8" w:rsidRPr="00911236" w:rsidRDefault="00C26FE8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</w:tc>
      </w:tr>
    </w:tbl>
    <w:p w:rsidR="00636520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16523D" w:rsidRPr="00911236" w:rsidRDefault="0016523D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p w:rsidR="00636520" w:rsidRPr="00911236" w:rsidRDefault="00636520" w:rsidP="00636520">
      <w:pPr>
        <w:tabs>
          <w:tab w:val="left" w:pos="709"/>
        </w:tabs>
        <w:rPr>
          <w:rFonts w:ascii="Roboto" w:hAnsi="Roboto" w:hint="eastAsia"/>
          <w:b/>
          <w:sz w:val="22"/>
          <w:szCs w:val="22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636520" w:rsidRPr="00911236" w:rsidTr="00C26FE8">
        <w:trPr>
          <w:trHeight w:val="3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36520" w:rsidRPr="00412609" w:rsidRDefault="00636520" w:rsidP="00C26FE8">
            <w:pPr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</w:pPr>
            <w:bookmarkStart w:id="2" w:name="_Hlk535247599"/>
            <w:r w:rsidRPr="00911236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Övriga kommentarer / </w:t>
            </w:r>
            <w:r w:rsidRPr="00412609">
              <w:rPr>
                <w:rFonts w:ascii="Roboto" w:eastAsia="Times New Roman" w:hAnsi="Roboto" w:cs="Times New Roman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Muut kommentit</w:t>
            </w:r>
          </w:p>
          <w:p w:rsidR="0016523D" w:rsidRDefault="00636520" w:rsidP="00C26FE8">
            <w:pPr>
              <w:rPr>
                <w:rFonts w:ascii="Roboto" w:hAnsi="Roboto" w:hint="eastAsia"/>
                <w:i/>
                <w:sz w:val="22"/>
                <w:szCs w:val="22"/>
              </w:rPr>
            </w:pPr>
            <w:r w:rsidRPr="008D33A5">
              <w:rPr>
                <w:rFonts w:ascii="Roboto" w:hAnsi="Roboto"/>
                <w:i/>
                <w:sz w:val="22"/>
                <w:szCs w:val="22"/>
              </w:rPr>
              <w:t>Ange eventuell ytterligare information om projektet och dess resultat som bör uppmärksammas.</w:t>
            </w:r>
            <w:r w:rsidR="0016523D" w:rsidRPr="00EB6709">
              <w:rPr>
                <w:rFonts w:ascii="Roboto" w:hAnsi="Roboto"/>
                <w:i/>
                <w:sz w:val="22"/>
                <w:szCs w:val="22"/>
              </w:rPr>
              <w:t xml:space="preserve"> Ange om det finns bilagor till rapporten.</w:t>
            </w:r>
          </w:p>
          <w:p w:rsidR="0016523D" w:rsidRDefault="0016523D" w:rsidP="00C26FE8">
            <w:pPr>
              <w:rPr>
                <w:rFonts w:ascii="Roboto" w:hAnsi="Roboto" w:hint="eastAsia"/>
                <w:i/>
                <w:sz w:val="22"/>
                <w:szCs w:val="22"/>
              </w:rPr>
            </w:pPr>
          </w:p>
          <w:p w:rsidR="00636520" w:rsidRPr="00911236" w:rsidRDefault="00636520" w:rsidP="0016523D">
            <w:pPr>
              <w:rPr>
                <w:rFonts w:ascii="Roboto" w:eastAsia="Times New Roman" w:hAnsi="Roboto" w:cs="Times New Roman"/>
                <w:color w:val="000000"/>
                <w:sz w:val="22"/>
                <w:szCs w:val="22"/>
              </w:rPr>
            </w:pPr>
            <w:r w:rsidRPr="008D33A5">
              <w:rPr>
                <w:rFonts w:ascii="Roboto" w:hAnsi="Roboto"/>
                <w:i/>
                <w:sz w:val="22"/>
                <w:szCs w:val="22"/>
              </w:rPr>
              <w:t xml:space="preserve">Selvittäkää muita mahdollisia hankkeeseen ja sen tuloksiin liittyviä tietoja, jotka pitäisi huomioida. </w:t>
            </w:r>
            <w:r w:rsidRPr="00911236">
              <w:rPr>
                <w:rFonts w:ascii="Roboto" w:hAnsi="Roboto"/>
                <w:i/>
                <w:sz w:val="22"/>
                <w:szCs w:val="22"/>
                <w:lang w:val="fi-FI"/>
              </w:rPr>
              <w:t>Ilmoittakaa, liittyykö raporttiin liitteitä</w:t>
            </w:r>
            <w:r>
              <w:rPr>
                <w:rFonts w:ascii="Roboto" w:hAnsi="Roboto"/>
                <w:i/>
                <w:sz w:val="22"/>
                <w:szCs w:val="22"/>
                <w:lang w:val="fi-FI"/>
              </w:rPr>
              <w:t>.</w:t>
            </w:r>
          </w:p>
        </w:tc>
      </w:tr>
      <w:tr w:rsidR="00636520" w:rsidRPr="00911236" w:rsidTr="00C26FE8">
        <w:trPr>
          <w:trHeight w:val="440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6520" w:rsidRPr="00911236" w:rsidRDefault="00636520" w:rsidP="00C26FE8">
            <w:pPr>
              <w:rPr>
                <w:rFonts w:ascii="Roboto" w:hAnsi="Roboto" w:hint="eastAsia"/>
                <w:sz w:val="22"/>
                <w:szCs w:val="22"/>
              </w:rPr>
            </w:pP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1236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fldChar w:fldCharType="separate"/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  <w:lang w:val="en-US"/>
              </w:rPr>
              <w:t> </w:t>
            </w:r>
            <w:r w:rsidRPr="00911236">
              <w:rPr>
                <w:rFonts w:ascii="Roboto" w:hAnsi="Roboto"/>
                <w:sz w:val="22"/>
                <w:szCs w:val="22"/>
              </w:rPr>
              <w:fldChar w:fldCharType="end"/>
            </w: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  <w:p w:rsidR="00636520" w:rsidRPr="00911236" w:rsidRDefault="00636520" w:rsidP="00C26FE8">
            <w:pPr>
              <w:rPr>
                <w:rFonts w:ascii="Roboto" w:eastAsia="Times New Roman" w:hAnsi="Roboto" w:cs="Times New Roman"/>
                <w:color w:val="76933C"/>
                <w:sz w:val="22"/>
                <w:szCs w:val="22"/>
              </w:rPr>
            </w:pPr>
          </w:p>
        </w:tc>
      </w:tr>
      <w:bookmarkEnd w:id="2"/>
    </w:tbl>
    <w:p w:rsidR="00721D5E" w:rsidRPr="00721D5E" w:rsidRDefault="00721D5E" w:rsidP="00721D5E">
      <w:pPr>
        <w:pStyle w:val="brdtext"/>
      </w:pPr>
    </w:p>
    <w:sectPr w:rsidR="00721D5E" w:rsidRPr="00721D5E" w:rsidSect="00162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CB" w:rsidRDefault="000B10CB" w:rsidP="00310090">
      <w:r>
        <w:separator/>
      </w:r>
    </w:p>
    <w:p w:rsidR="000B10CB" w:rsidRDefault="000B10CB"/>
  </w:endnote>
  <w:endnote w:type="continuationSeparator" w:id="0">
    <w:p w:rsidR="000B10CB" w:rsidRDefault="000B10CB" w:rsidP="00310090">
      <w:r>
        <w:continuationSeparator/>
      </w:r>
    </w:p>
    <w:p w:rsidR="000B10CB" w:rsidRDefault="000B1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D" w:rsidRDefault="004D5C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B" w:rsidRDefault="000B10CB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D6C0B3" wp14:editId="05AB8047">
          <wp:simplePos x="0" y="0"/>
          <wp:positionH relativeFrom="column">
            <wp:posOffset>4368165</wp:posOffset>
          </wp:positionH>
          <wp:positionV relativeFrom="paragraph">
            <wp:posOffset>-244475</wp:posOffset>
          </wp:positionV>
          <wp:extent cx="1847850" cy="565140"/>
          <wp:effectExtent l="0" t="0" r="0" b="698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nord-sve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56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4D0D4" wp14:editId="79AC0EDB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10CB" w:rsidRPr="00310090" w:rsidRDefault="000B10CB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0B10CB" w:rsidRPr="00310090" w:rsidRDefault="000B10CB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4D0D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:rsidR="000B10CB" w:rsidRPr="00310090" w:rsidRDefault="000B10CB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0B10CB" w:rsidRPr="00310090" w:rsidRDefault="000B10CB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8C2F074" wp14:editId="498F6696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D" w:rsidRDefault="004D5C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CB" w:rsidRDefault="000B10CB" w:rsidP="00310090">
      <w:r>
        <w:separator/>
      </w:r>
    </w:p>
    <w:p w:rsidR="000B10CB" w:rsidRDefault="000B10CB"/>
  </w:footnote>
  <w:footnote w:type="continuationSeparator" w:id="0">
    <w:p w:rsidR="000B10CB" w:rsidRDefault="000B10CB" w:rsidP="00310090">
      <w:r>
        <w:continuationSeparator/>
      </w:r>
    </w:p>
    <w:p w:rsidR="000B10CB" w:rsidRDefault="000B1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D" w:rsidRDefault="004D5C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0B10CB" w:rsidRPr="00BC081B" w:rsidTr="00162739">
      <w:tc>
        <w:tcPr>
          <w:tcW w:w="5637" w:type="dxa"/>
        </w:tcPr>
        <w:p w:rsidR="000B10CB" w:rsidRPr="00BC081B" w:rsidRDefault="000B10C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 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1325943477"/>
            <w:text/>
          </w:sdtPr>
          <w:sdtEndPr/>
          <w:sdtContent>
            <w:p w:rsidR="000B10CB" w:rsidRPr="00BC081B" w:rsidRDefault="000B10CB" w:rsidP="00636520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Lägesrapport/Väliraportti</w:t>
              </w:r>
            </w:p>
          </w:sdtContent>
        </w:sdt>
      </w:tc>
      <w:tc>
        <w:tcPr>
          <w:tcW w:w="1984" w:type="dxa"/>
        </w:tcPr>
        <w:p w:rsidR="000B10CB" w:rsidRDefault="000B10CB" w:rsidP="00636520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 1.1</w:t>
          </w:r>
        </w:p>
        <w:p w:rsidR="000B10CB" w:rsidRPr="00BC081B" w:rsidRDefault="009D250F" w:rsidP="006310E9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54315050"/>
              <w:text/>
            </w:sdtPr>
            <w:sdtEndPr/>
            <w:sdtContent>
              <w:r w:rsidR="000B10CB">
                <w:rPr>
                  <w:rFonts w:ascii="Arial" w:hAnsi="Arial" w:cs="Arial"/>
                  <w:sz w:val="20"/>
                  <w:szCs w:val="20"/>
                </w:rPr>
                <w:t>20</w:t>
              </w:r>
              <w:r w:rsidR="0024742D">
                <w:rPr>
                  <w:rFonts w:ascii="Arial" w:hAnsi="Arial" w:cs="Arial"/>
                  <w:sz w:val="20"/>
                  <w:szCs w:val="20"/>
                </w:rPr>
                <w:t>20</w:t>
              </w:r>
              <w:r w:rsidR="000B10CB">
                <w:rPr>
                  <w:rFonts w:ascii="Arial" w:hAnsi="Arial" w:cs="Arial"/>
                  <w:sz w:val="20"/>
                  <w:szCs w:val="20"/>
                </w:rPr>
                <w:t>-</w:t>
              </w:r>
              <w:r>
                <w:rPr>
                  <w:rFonts w:ascii="Arial" w:hAnsi="Arial" w:cs="Arial"/>
                  <w:sz w:val="20"/>
                  <w:szCs w:val="20"/>
                </w:rPr>
                <w:t>03-03</w:t>
              </w:r>
            </w:sdtContent>
          </w:sdt>
        </w:p>
      </w:tc>
      <w:tc>
        <w:tcPr>
          <w:tcW w:w="2552" w:type="dxa"/>
        </w:tcPr>
        <w:p w:rsidR="000B10CB" w:rsidRPr="00BC081B" w:rsidRDefault="000B10CB" w:rsidP="00162739">
          <w:pPr>
            <w:spacing w:after="8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3" w:type="dxa"/>
        </w:tcPr>
        <w:p w:rsidR="000B10CB" w:rsidRPr="00BC081B" w:rsidRDefault="000B10C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Sida: </w:t>
          </w:r>
        </w:p>
        <w:p w:rsidR="000B10CB" w:rsidRPr="00BC081B" w:rsidRDefault="000B10CB" w:rsidP="00162739">
          <w:pPr>
            <w:rPr>
              <w:rFonts w:ascii="Arial" w:hAnsi="Arial" w:cs="Arial"/>
              <w:b/>
              <w:sz w:val="20"/>
              <w:szCs w:val="20"/>
            </w:rPr>
          </w:pP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 xml:space="preserve"> (</w:t>
          </w: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3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:rsidR="000B10CB" w:rsidRPr="00BC081B" w:rsidRDefault="000B10CB">
    <w:pPr>
      <w:pStyle w:val="Sidhuvud"/>
      <w:rPr>
        <w:rFonts w:ascii="Arial" w:hAnsi="Arial" w:cs="Arial"/>
      </w:rPr>
    </w:pPr>
  </w:p>
  <w:p w:rsidR="000B10CB" w:rsidRDefault="000B10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0D" w:rsidRDefault="004D5C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6B"/>
    <w:rsid w:val="000A196A"/>
    <w:rsid w:val="000B10CB"/>
    <w:rsid w:val="000B56E1"/>
    <w:rsid w:val="00162739"/>
    <w:rsid w:val="0016523D"/>
    <w:rsid w:val="0019256C"/>
    <w:rsid w:val="001C23C0"/>
    <w:rsid w:val="001D497B"/>
    <w:rsid w:val="00205420"/>
    <w:rsid w:val="002134C9"/>
    <w:rsid w:val="0024742D"/>
    <w:rsid w:val="00254240"/>
    <w:rsid w:val="0029527F"/>
    <w:rsid w:val="002F0C62"/>
    <w:rsid w:val="00310090"/>
    <w:rsid w:val="00332BEF"/>
    <w:rsid w:val="003352FF"/>
    <w:rsid w:val="0036396B"/>
    <w:rsid w:val="00383887"/>
    <w:rsid w:val="003C6CAF"/>
    <w:rsid w:val="00405DDA"/>
    <w:rsid w:val="004A4BFB"/>
    <w:rsid w:val="004A4CA7"/>
    <w:rsid w:val="004D5C0D"/>
    <w:rsid w:val="005228E9"/>
    <w:rsid w:val="006310E9"/>
    <w:rsid w:val="00636520"/>
    <w:rsid w:val="006C04CB"/>
    <w:rsid w:val="00721D5E"/>
    <w:rsid w:val="00760428"/>
    <w:rsid w:val="00776578"/>
    <w:rsid w:val="007919A2"/>
    <w:rsid w:val="007F634C"/>
    <w:rsid w:val="00836B82"/>
    <w:rsid w:val="008D09E9"/>
    <w:rsid w:val="0091751A"/>
    <w:rsid w:val="00941411"/>
    <w:rsid w:val="009D250F"/>
    <w:rsid w:val="009E157F"/>
    <w:rsid w:val="00A90967"/>
    <w:rsid w:val="00AE1E42"/>
    <w:rsid w:val="00AE50C1"/>
    <w:rsid w:val="00B2213F"/>
    <w:rsid w:val="00B4274A"/>
    <w:rsid w:val="00BC081B"/>
    <w:rsid w:val="00C26FE8"/>
    <w:rsid w:val="00CC03F3"/>
    <w:rsid w:val="00D06447"/>
    <w:rsid w:val="00DF4904"/>
    <w:rsid w:val="00E72542"/>
    <w:rsid w:val="00EC0BBD"/>
    <w:rsid w:val="00ED6A91"/>
    <w:rsid w:val="00F0087C"/>
    <w:rsid w:val="00F44CAC"/>
    <w:rsid w:val="00F55F2B"/>
    <w:rsid w:val="00F76C8A"/>
    <w:rsid w:val="00F7739B"/>
    <w:rsid w:val="00F8386D"/>
    <w:rsid w:val="00F87F97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2B08526"/>
  <w14:defaultImageDpi w14:val="300"/>
  <w15:docId w15:val="{A8935215-A0DB-4943-ADA5-FB42F927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6B82"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4C7A6-BC5C-4A15-8F5B-AD422D27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Hultmo Ann-Charlotte</cp:lastModifiedBy>
  <cp:revision>12</cp:revision>
  <cp:lastPrinted>2015-01-13T10:04:00Z</cp:lastPrinted>
  <dcterms:created xsi:type="dcterms:W3CDTF">2020-02-14T10:54:00Z</dcterms:created>
  <dcterms:modified xsi:type="dcterms:W3CDTF">2020-03-03T06:48:00Z</dcterms:modified>
</cp:coreProperties>
</file>